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福建中医药大学电子认证服务平台建设项目技术参数</w:t>
      </w:r>
    </w:p>
    <w:p>
      <w:pPr>
        <w:pStyle w:val="18"/>
        <w:jc w:val="both"/>
        <w:rPr>
          <w:rFonts w:hint="default"/>
          <w:b/>
        </w:rPr>
      </w:pPr>
    </w:p>
    <w:p>
      <w:pPr>
        <w:pStyle w:val="2"/>
        <w:numPr>
          <w:ilvl w:val="0"/>
          <w:numId w:val="0"/>
        </w:numPr>
        <w:spacing w:before="156" w:after="156"/>
      </w:pPr>
      <w:bookmarkStart w:id="0" w:name="_Toc3654"/>
      <w:r>
        <w:rPr>
          <w:rFonts w:hint="eastAsia"/>
        </w:rPr>
        <w:t>一、电子认证服务中台</w:t>
      </w:r>
      <w:bookmarkEnd w:id="0"/>
    </w:p>
    <w:p>
      <w:pPr>
        <w:pStyle w:val="11"/>
        <w:ind w:firstLine="0" w:firstLineChars="0"/>
        <w:outlineLvl w:val="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（一）总体要求</w:t>
      </w:r>
    </w:p>
    <w:p>
      <w:pPr>
        <w:rPr>
          <w:rFonts w:eastAsia="宋体"/>
          <w:szCs w:val="21"/>
        </w:rPr>
      </w:pPr>
      <w:r>
        <w:rPr>
          <w:rFonts w:hint="eastAsia" w:eastAsia="宋体"/>
          <w:szCs w:val="21"/>
        </w:rPr>
        <w:t>1、系统</w:t>
      </w:r>
      <w:r>
        <w:rPr>
          <w:rFonts w:eastAsia="宋体"/>
          <w:szCs w:val="21"/>
        </w:rPr>
        <w:t>要求采用微服务技术架构、平台化开发，支持容器化部署，使用界面直观明了、简单方便，操作简便。</w:t>
      </w:r>
    </w:p>
    <w:p>
      <w:pPr>
        <w:rPr>
          <w:rFonts w:eastAsia="宋体"/>
          <w:szCs w:val="21"/>
        </w:rPr>
      </w:pPr>
      <w:r>
        <w:rPr>
          <w:rFonts w:hint="eastAsia" w:eastAsia="宋体"/>
          <w:szCs w:val="21"/>
        </w:rPr>
        <w:t>2、系统采用私有化部署方式在学校本地部署，系统</w:t>
      </w:r>
      <w:r>
        <w:rPr>
          <w:rFonts w:eastAsia="宋体"/>
          <w:szCs w:val="21"/>
        </w:rPr>
        <w:t>服务器端须支持windows、linux等主流操作系统，支持Mysql、Oracle等主流数据库。</w:t>
      </w:r>
    </w:p>
    <w:p>
      <w:pPr>
        <w:rPr>
          <w:rFonts w:eastAsia="宋体"/>
          <w:szCs w:val="21"/>
        </w:rPr>
      </w:pPr>
      <w:r>
        <w:rPr>
          <w:rFonts w:hint="eastAsia" w:eastAsia="宋体"/>
          <w:szCs w:val="21"/>
        </w:rPr>
        <w:t>3、系统须支持PC端和移动端应用，支持客户化开发，电子认证服务中台软件厂商须具备自主知识产权。</w:t>
      </w:r>
    </w:p>
    <w:p>
      <w:r>
        <w:rPr>
          <w:rFonts w:hint="eastAsia"/>
        </w:rPr>
        <w:t>4、</w:t>
      </w:r>
      <w:r>
        <w:t>系统应提供完备的日志和审计功能，系统应保存不少于6个月的日志。</w:t>
      </w:r>
    </w:p>
    <w:p>
      <w:r>
        <w:rPr>
          <w:rFonts w:hint="eastAsia"/>
        </w:rPr>
        <w:t>5、</w:t>
      </w:r>
      <w:r>
        <w:t>系统应能适配国产操作系统和国产数据库，应能支持统一部署在学校提供的国产环境。并承诺在学校要求支持对信创产品的兼容适配时，可平滑过度，免费迁移。</w:t>
      </w:r>
    </w:p>
    <w:p/>
    <w:p>
      <w:pPr>
        <w:pStyle w:val="11"/>
        <w:ind w:firstLine="0" w:firstLineChars="0"/>
        <w:outlineLvl w:val="1"/>
        <w:rPr>
          <w:color w:val="000000" w:themeColor="text1"/>
          <w:sz w:val="21"/>
          <w:szCs w:val="21"/>
          <w14:textFill>
            <w14:solidFill>
              <w14:schemeClr w14:val="tx1"/>
            </w14:solidFill>
          </w14:textFill>
        </w:rPr>
      </w:pPr>
      <w:bookmarkStart w:id="1" w:name="_Toc6801"/>
      <w:r>
        <w:rPr>
          <w:rFonts w:hint="eastAsia"/>
          <w:color w:val="000000" w:themeColor="text1"/>
          <w:sz w:val="21"/>
          <w:szCs w:val="21"/>
          <w14:textFill>
            <w14:solidFill>
              <w14:schemeClr w14:val="tx1"/>
            </w14:solidFill>
          </w14:textFill>
        </w:rPr>
        <w:t>（二）系统应用接口</w:t>
      </w:r>
    </w:p>
    <w:p>
      <w:r>
        <w:rPr>
          <w:rFonts w:hint="eastAsia"/>
        </w:rPr>
        <w:t>1、内部用印接口</w:t>
      </w:r>
    </w:p>
    <w:p>
      <w:pPr>
        <w:ind w:firstLine="630" w:firstLineChars="300"/>
        <w:rPr>
          <w:rFonts w:eastAsia="宋体"/>
        </w:rPr>
      </w:pPr>
      <w:r>
        <w:rPr>
          <w:rFonts w:hint="eastAsia" w:eastAsia="宋体"/>
        </w:rPr>
        <w:t>支持需加盖内部组织印章与教职工签名的业务场景安全应用，适用如内部审批文件的签名/盖章等。需调用内部用印接口，由电子认证服务中台判断其是否有相应的印章使用权限的情况下，实现对电子文件的电子签章。接口包括：获取个人签字图片、获取公章图片、获取授权印章、获取印章授权对象、采集员工个人签字、电子签章、文档下载、申请/更新/吊销数字证书、创建/删除个人用户信息、创建组织、查看组织、导入组织数字证书、企业证书数字签名/解密等。</w:t>
      </w:r>
    </w:p>
    <w:p>
      <w:r>
        <w:rPr>
          <w:rFonts w:hint="eastAsia"/>
        </w:rPr>
        <w:t>2、在线签约接口</w:t>
      </w:r>
    </w:p>
    <w:p>
      <w:pPr>
        <w:ind w:firstLine="630" w:firstLineChars="300"/>
      </w:pPr>
      <w:r>
        <w:rPr>
          <w:rFonts w:hint="eastAsia"/>
        </w:rPr>
        <w:t>基于Restful API接口，支持外部用户签名或签章场景应用，接口包括：注册用户、查询用户、查询印章、上传或生成印章、作废用章、申请/导入/吊销证书、电子签章/签名、人脸识别/短信验证、消息签名/验签、数据存证等。</w:t>
      </w:r>
    </w:p>
    <w:p>
      <w:pPr>
        <w:pStyle w:val="11"/>
        <w:ind w:firstLine="0" w:firstLineChars="0"/>
        <w:outlineLvl w:val="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（三）运营管理后台</w:t>
      </w:r>
    </w:p>
    <w:p>
      <w:pPr>
        <w:ind w:firstLine="630" w:firstLineChars="300"/>
      </w:pPr>
      <w:r>
        <w:rPr>
          <w:rFonts w:hint="eastAsia"/>
        </w:rPr>
        <w:t>面向运营管理人员提供丰富的管理功能，包括证书管理、公章管理、用印管理、组织管理、员工管理、角色管理、账号管理、日志管理、接入管理、预警管理、RA管理、第三方服务管理等，满足系统在使用与运营过程中集中安全管控要求。</w:t>
      </w:r>
    </w:p>
    <w:p>
      <w:r>
        <w:t>1</w:t>
      </w:r>
      <w:r>
        <w:rPr>
          <w:rFonts w:hint="eastAsia"/>
        </w:rPr>
        <w:t>、个人中心</w:t>
      </w:r>
    </w:p>
    <w:p>
      <w:pPr>
        <w:ind w:firstLine="630" w:firstLineChars="300"/>
      </w:pPr>
      <w:r>
        <w:rPr>
          <w:rFonts w:hint="eastAsia"/>
        </w:rPr>
        <w:t>支持系统账号退出登录、修改密码，支持统一身份认证登录。</w:t>
      </w:r>
    </w:p>
    <w:p>
      <w:r>
        <w:rPr>
          <w:rFonts w:hint="eastAsia"/>
        </w:rPr>
        <w:t>2、账号管理</w:t>
      </w:r>
    </w:p>
    <w:p>
      <w:r>
        <w:rPr>
          <w:rFonts w:hint="eastAsia"/>
        </w:rPr>
        <w:t>账户管理功能展示当前登录账号的账号名称、账号所属组织、账号ID、数据权限、账号中心内容，支持修改密码。</w:t>
      </w:r>
    </w:p>
    <w:p>
      <w:r>
        <w:rPr>
          <w:rFonts w:hint="eastAsia"/>
        </w:rPr>
        <w:t>3、统计查询</w:t>
      </w:r>
    </w:p>
    <w:p>
      <w:pPr>
        <w:ind w:firstLine="420" w:firstLineChars="200"/>
      </w:pPr>
      <w:r>
        <w:rPr>
          <w:rFonts w:hint="eastAsia"/>
        </w:rPr>
        <w:t>支持公章统计、授权印章统计、文件签署数统计、组织及员工统计。</w:t>
      </w:r>
    </w:p>
    <w:p>
      <w:r>
        <w:rPr>
          <w:rFonts w:hint="eastAsia"/>
        </w:rPr>
        <w:t>（1）公章统计：统计有效公章数、已失效公章数。</w:t>
      </w:r>
    </w:p>
    <w:p>
      <w:r>
        <w:rPr>
          <w:rFonts w:hint="eastAsia"/>
        </w:rPr>
        <w:t>（2）授权印章统计：统计有效授权印章数、已撤销授权印章数。</w:t>
      </w:r>
    </w:p>
    <w:p>
      <w:r>
        <w:rPr>
          <w:rFonts w:hint="eastAsia"/>
        </w:rPr>
        <w:t>（3）文件签署数统计：统计文件签署数、文件签署记录数。</w:t>
      </w:r>
    </w:p>
    <w:p>
      <w:r>
        <w:rPr>
          <w:rFonts w:hint="eastAsia"/>
        </w:rPr>
        <w:t>（4）组织及员工统计：统计所有组织数量以及组织下对应的员工数。</w:t>
      </w:r>
    </w:p>
    <w:p>
      <w:r>
        <w:rPr>
          <w:rFonts w:hint="eastAsia"/>
        </w:rPr>
        <w:t>4、证书管理</w:t>
      </w:r>
    </w:p>
    <w:p>
      <w:pPr>
        <w:ind w:firstLine="420" w:firstLineChars="200"/>
      </w:pPr>
      <w:r>
        <w:rPr>
          <w:rFonts w:hint="eastAsia"/>
        </w:rPr>
        <w:t>证书管理是对平台证书、组织证书及个人证书的管理。支持对即将过期的证书进行预警通知和展示。支持按照组织、证书的有效时间及其他关键字检索，支持上传证书、在线申请证书以及组织证书共享功能。</w:t>
      </w:r>
    </w:p>
    <w:p>
      <w:r>
        <w:rPr>
          <w:rFonts w:hint="eastAsia"/>
        </w:rPr>
        <w:t>5、公章管理</w:t>
      </w:r>
    </w:p>
    <w:p>
      <w:pPr>
        <w:ind w:firstLine="420" w:firstLineChars="200"/>
      </w:pPr>
      <w:r>
        <w:rPr>
          <w:rFonts w:hint="eastAsia"/>
        </w:rPr>
        <w:t>公章管理提供公章数据看板、公章管理列表、查询公章、管理公章标签、创建公章、编辑公章、授权公章、管理授权标签、撤销授权等公章生命周期管理功能。</w:t>
      </w:r>
    </w:p>
    <w:p>
      <w:r>
        <w:rPr>
          <w:rFonts w:hint="eastAsia"/>
        </w:rPr>
        <w:t>（1）公章数据看板：提供公章数据看板，在公章管理菜单下，展示内部所有公章是否有效的状态的数量，包括有效公章数量、已失效公章数量、所有公章数量。</w:t>
      </w:r>
    </w:p>
    <w:p>
      <w:r>
        <w:rPr>
          <w:rFonts w:hint="eastAsia"/>
        </w:rPr>
        <w:t>（2）支持公章列表：公章列表根据状态分为三类：有效公章、已失效公章、所有公章，对应公章列表展示。公章列表的详细信息包含公章的基础信息以及编辑管理功能，基础信息包含公章、公章ID、生成方式、印章名称、创建日志、公章标签、所属组织；编辑管理功能根据权限进行管理，所有权限包含禁用、作废、变更、用印授权。公章授权根据类型分为三类：人员、标签、应用，对有效授权进行撤销操作后，该条授权记录即变为已撤销）。</w:t>
      </w:r>
    </w:p>
    <w:p>
      <w:r>
        <w:rPr>
          <w:rFonts w:hint="eastAsia"/>
        </w:rPr>
        <w:t>（3）查询公章：通过输入公章名称、创建时间范围、创建人、公章所属组织、公章标签进行筛选查询。</w:t>
      </w:r>
    </w:p>
    <w:p>
      <w:r>
        <w:rPr>
          <w:rFonts w:hint="eastAsia"/>
        </w:rPr>
        <w:t>（4）设置公章标签：支持自定义公章标签名称，对公章标签的增加、删除。</w:t>
      </w:r>
    </w:p>
    <w:p>
      <w:r>
        <w:rPr>
          <w:rFonts w:hint="eastAsia"/>
        </w:rPr>
        <w:t>（5）创建公章：支持创建内部组织印章，创建方式支持在线生成与自定义上传两种方式，支持对印章类型进行选择，支持对印章的形状、规格、颜色、中央刊图进行选择，支持自定义印章的上弦文、横向文、下弦文，创建公章时支持上传申请公章的相关证明材料。</w:t>
      </w:r>
    </w:p>
    <w:p>
      <w:r>
        <w:rPr>
          <w:rFonts w:hint="eastAsia"/>
        </w:rPr>
        <w:t>（6）编辑公章：支持对公章的授权、禁用/启用、作废、变更及用印授权等全生命周期管理功能。</w:t>
      </w:r>
    </w:p>
    <w:p>
      <w:r>
        <w:rPr>
          <w:rFonts w:hint="eastAsia"/>
        </w:rPr>
        <w:t>（7）授权公章：支持创建组织公章授权，按公章/员工/应用进行授权，支持通过excel表格批量导入方式进行批量公章授权。支持创建个人印章授权。</w:t>
      </w:r>
    </w:p>
    <w:p>
      <w:r>
        <w:rPr>
          <w:rFonts w:hint="eastAsia"/>
        </w:rPr>
        <w:t>（8）管理授权标签：支持管理用印授权标签，支持对用印授权标签的增加、删除。</w:t>
      </w:r>
    </w:p>
    <w:p>
      <w:r>
        <w:rPr>
          <w:rFonts w:hint="eastAsia"/>
        </w:rPr>
        <w:t>（9）撤销用印授权：支持对用印授权进行撤销操作，支持批量撤销授权。</w:t>
      </w:r>
    </w:p>
    <w:p>
      <w:r>
        <w:rPr>
          <w:rFonts w:hint="eastAsia"/>
        </w:rPr>
        <w:t>查询用印授权：可通过输入公章ID/公章名称/个人签名的用户名称进行筛选查询。</w:t>
      </w:r>
    </w:p>
    <w:p>
      <w:r>
        <w:rPr>
          <w:rFonts w:hint="eastAsia"/>
        </w:rPr>
        <w:t>6、用印管理</w:t>
      </w:r>
    </w:p>
    <w:p>
      <w:r>
        <w:rPr>
          <w:rFonts w:hint="eastAsia"/>
        </w:rPr>
        <w:t>（1）用印记录提供用印数据看板、API用印列表、查询用印记录功能。</w:t>
      </w:r>
    </w:p>
    <w:p>
      <w:r>
        <w:rPr>
          <w:rFonts w:hint="eastAsia"/>
        </w:rPr>
        <w:t>（2）API用印列表：提供API用印列表，API用印列表的详细信息包含签署的主要操作信息。</w:t>
      </w:r>
    </w:p>
    <w:p>
      <w:r>
        <w:rPr>
          <w:rFonts w:hint="eastAsia"/>
        </w:rPr>
        <w:t>（3）查询用印记录：支持用印记录查询，通过输入关键字、应用、签署时间范围、公章、签署人/操作人进行筛选查询。</w:t>
      </w:r>
    </w:p>
    <w:p>
      <w:r>
        <w:rPr>
          <w:rFonts w:hint="eastAsia"/>
        </w:rPr>
        <w:t>7、组织管理</w:t>
      </w:r>
    </w:p>
    <w:p>
      <w:pPr>
        <w:ind w:firstLine="420" w:firstLineChars="200"/>
      </w:pPr>
      <w:r>
        <w:rPr>
          <w:rFonts w:hint="eastAsia"/>
        </w:rPr>
        <w:t>组织管理提供组织树、组织管理、员工管理、印章管理、管理证书功能。</w:t>
      </w:r>
    </w:p>
    <w:p>
      <w:r>
        <w:rPr>
          <w:rFonts w:hint="eastAsia"/>
        </w:rPr>
        <w:t>（1）组织树：提供组织树，系统将创建的组织数据以树结构的方式进行展示。展示组织的基本信息，如组织名称、系统ID、上级组织以及操作日志。</w:t>
      </w:r>
    </w:p>
    <w:p>
      <w:r>
        <w:rPr>
          <w:rFonts w:hint="eastAsia"/>
        </w:rPr>
        <w:t>（2）组织管理：支持组织管理，包括组织新增、编辑等功能，支持对组织的公章与证书进行管理，可设置组织负责人和签发员工或组织证书的RA连接。</w:t>
      </w:r>
    </w:p>
    <w:p>
      <w:r>
        <w:rPr>
          <w:rFonts w:hint="eastAsia"/>
        </w:rPr>
        <w:t>（3）员工管理：支持新增员工，支持对组织内的员工进行新增及管理功能，包括员工的所属组织、账号、姓名、邮箱、手机号码、身份证号等基本信息及签字样式和颜色。</w:t>
      </w:r>
    </w:p>
    <w:p>
      <w:r>
        <w:rPr>
          <w:rFonts w:hint="eastAsia"/>
        </w:rPr>
        <w:t>（4）印章管理：提供印章管理功能，支持查看、新增印章，包括查看印章的标签、授权人及操作日志。</w:t>
      </w:r>
    </w:p>
    <w:p>
      <w:r>
        <w:rPr>
          <w:rFonts w:hint="eastAsia"/>
        </w:rPr>
        <w:t>（5）管理证书：提供组织证书管理功能，支持上传证书、在线申请证书以及组织证书共享功能。</w:t>
      </w:r>
    </w:p>
    <w:p>
      <w:r>
        <w:rPr>
          <w:rFonts w:hint="eastAsia"/>
        </w:rPr>
        <w:t>8、员工管理</w:t>
      </w:r>
    </w:p>
    <w:p>
      <w:pPr>
        <w:ind w:firstLine="420" w:firstLineChars="200"/>
      </w:pPr>
      <w:r>
        <w:rPr>
          <w:rFonts w:hint="eastAsia"/>
        </w:rPr>
        <w:t>员工管理支持对所有组织下的员工进行管理，包括每个组织的负责人、被授权员工所授权的印章等其他信息。支持对组织内的员工进行新增及管理功能，包括员工的所属组织、账号、姓名、邮箱、手机号码、身份证号等基本信息及签字样式和颜色。</w:t>
      </w:r>
    </w:p>
    <w:p>
      <w:r>
        <w:rPr>
          <w:rFonts w:hint="eastAsia"/>
        </w:rPr>
        <w:t>9、文件盖章</w:t>
      </w:r>
    </w:p>
    <w:p>
      <w:pPr>
        <w:ind w:firstLine="420" w:firstLineChars="200"/>
      </w:pPr>
      <w:r>
        <w:rPr>
          <w:rFonts w:hint="eastAsia"/>
        </w:rPr>
        <w:t>支持自定义上传电子文件，通过可视化方式对电子文件进行电子签章，支持拖拽方式对电子文件添加个人电子签名、单位电子签章。</w:t>
      </w:r>
    </w:p>
    <w:p>
      <w:r>
        <w:rPr>
          <w:rFonts w:hint="eastAsia"/>
        </w:rPr>
        <w:t>1</w:t>
      </w:r>
      <w:r>
        <w:t>0</w:t>
      </w:r>
      <w:r>
        <w:rPr>
          <w:rFonts w:hint="eastAsia"/>
        </w:rPr>
        <w:t>、角色管理</w:t>
      </w:r>
    </w:p>
    <w:p>
      <w:pPr>
        <w:ind w:firstLine="420" w:firstLineChars="200"/>
      </w:pPr>
      <w:r>
        <w:rPr>
          <w:rFonts w:hint="eastAsia"/>
        </w:rPr>
        <w:t>角色管理提供角色管理列表、角色管理、角色查询功能。</w:t>
      </w:r>
    </w:p>
    <w:p>
      <w:r>
        <w:rPr>
          <w:rFonts w:hint="eastAsia"/>
        </w:rPr>
        <w:t>（1）角色管理列表：提供角色管理列表，系统提供基于角色的访问控制。</w:t>
      </w:r>
    </w:p>
    <w:p>
      <w:r>
        <w:rPr>
          <w:rFonts w:hint="eastAsia"/>
        </w:rPr>
        <w:t>（2）角色管理：提供角色创建、编辑、删除功能。</w:t>
      </w:r>
    </w:p>
    <w:p>
      <w:r>
        <w:rPr>
          <w:rFonts w:hint="eastAsia"/>
        </w:rPr>
        <w:t>（3）角色查询：支持角色查询，系统支持快速搜索与高级搜索。</w:t>
      </w:r>
    </w:p>
    <w:p>
      <w:r>
        <w:rPr>
          <w:rFonts w:hint="eastAsia"/>
        </w:rPr>
        <w:t>1</w:t>
      </w:r>
      <w:r>
        <w:t>1</w:t>
      </w:r>
      <w:r>
        <w:rPr>
          <w:rFonts w:hint="eastAsia"/>
        </w:rPr>
        <w:t>、账号管理</w:t>
      </w:r>
    </w:p>
    <w:p>
      <w:pPr>
        <w:ind w:firstLine="420" w:firstLineChars="200"/>
      </w:pPr>
      <w:r>
        <w:rPr>
          <w:rFonts w:hint="eastAsia"/>
        </w:rPr>
        <w:t>账号管理提供账号管理列表、账号列表、账号管理、账号查询功能。</w:t>
      </w:r>
    </w:p>
    <w:p>
      <w:r>
        <w:rPr>
          <w:rFonts w:hint="eastAsia"/>
        </w:rPr>
        <w:t>（1）账号管理列表：提供账号管理列表，系统提供基于角色的访问控制。</w:t>
      </w:r>
    </w:p>
    <w:p>
      <w:r>
        <w:rPr>
          <w:rFonts w:hint="eastAsia"/>
        </w:rPr>
        <w:t>（2）账号列表：提供账号列表，用户账号主要用于系统的访问，主要管理工作涉及到用户账号的添加、修改和删除。</w:t>
      </w:r>
    </w:p>
    <w:p>
      <w:r>
        <w:rPr>
          <w:rFonts w:hint="eastAsia"/>
        </w:rPr>
        <w:t>（4）账号管理：提供系统账号创建、编辑、禁用等功能。</w:t>
      </w:r>
    </w:p>
    <w:p>
      <w:r>
        <w:rPr>
          <w:rFonts w:hint="eastAsia"/>
        </w:rPr>
        <w:t>（5）账号查询：支持账号查询，系统支持快速搜索与高级搜索。</w:t>
      </w:r>
    </w:p>
    <w:p>
      <w:r>
        <w:rPr>
          <w:rFonts w:hint="eastAsia"/>
        </w:rPr>
        <w:t>1</w:t>
      </w:r>
      <w:r>
        <w:t>2</w:t>
      </w:r>
      <w:r>
        <w:rPr>
          <w:rFonts w:hint="eastAsia"/>
        </w:rPr>
        <w:t>、日志管理</w:t>
      </w:r>
    </w:p>
    <w:p>
      <w:pPr>
        <w:ind w:firstLine="420" w:firstLineChars="200"/>
      </w:pPr>
      <w:r>
        <w:rPr>
          <w:rFonts w:hint="eastAsia"/>
        </w:rPr>
        <w:t>日志管理提供日志记录列表、查询日志记录、导出日志记录功能。</w:t>
      </w:r>
    </w:p>
    <w:p>
      <w:r>
        <w:rPr>
          <w:rFonts w:hint="eastAsia"/>
        </w:rPr>
        <w:t>（1）日志记录列表：提供日志记录列表，系统管理员在系统中的操作行为展示在列表中，包括记录时间、系统模块、操作类型、操作描述等。</w:t>
      </w:r>
    </w:p>
    <w:p>
      <w:r>
        <w:rPr>
          <w:rFonts w:hint="eastAsia"/>
        </w:rPr>
        <w:t>（2）查询日志记录：支持查询日志记录，可支持按日志记录时间段、系统模块、操作类型进行搜索。</w:t>
      </w:r>
    </w:p>
    <w:p>
      <w:r>
        <w:rPr>
          <w:rFonts w:hint="eastAsia"/>
        </w:rPr>
        <w:t>（3）导出日志记录：支持导出日志记录，支持按条件搜索后列表记录的导出。</w:t>
      </w:r>
    </w:p>
    <w:p>
      <w:r>
        <w:rPr>
          <w:rFonts w:hint="eastAsia"/>
        </w:rPr>
        <w:t>1</w:t>
      </w:r>
      <w:r>
        <w:t>3</w:t>
      </w:r>
      <w:r>
        <w:rPr>
          <w:rFonts w:hint="eastAsia"/>
        </w:rPr>
        <w:t>、接入管理</w:t>
      </w:r>
    </w:p>
    <w:p>
      <w:pPr>
        <w:ind w:firstLine="420" w:firstLineChars="200"/>
      </w:pPr>
      <w:r>
        <w:rPr>
          <w:rFonts w:hint="eastAsia"/>
        </w:rPr>
        <w:t>接入管理提供接入管理数据看板、接入应用列表、接入应用管理、查询应用功能。</w:t>
      </w:r>
    </w:p>
    <w:p>
      <w:r>
        <w:rPr>
          <w:rFonts w:hint="eastAsia"/>
        </w:rPr>
        <w:t>（1）接入管理数据看板：提供接入管理数据看板，面板显示系统已接入应用的数量。</w:t>
      </w:r>
    </w:p>
    <w:p>
      <w:r>
        <w:rPr>
          <w:rFonts w:hint="eastAsia"/>
        </w:rPr>
        <w:t>（2）接入应用列表：提供接入应用列表，应用列表显示已设置好的应用，列表中每行显示接入应用的基本信息。</w:t>
      </w:r>
    </w:p>
    <w:p>
      <w:r>
        <w:rPr>
          <w:rFonts w:hint="eastAsia"/>
        </w:rPr>
        <w:t>（3）接入应用管理：支持接入应用管理，支持应用创建、编辑、禁用/启用、查看应用详情等功能。支持对接入应用进行可视化页面配置，可对文件同步的机制进行配置，支持SFTP、COS方式。支持配置应用的公章授权列表，支持对应用的在线签约API配置、企业用印API配置、签约平台配置、存证配置。</w:t>
      </w:r>
    </w:p>
    <w:p>
      <w:r>
        <w:rPr>
          <w:rFonts w:hint="eastAsia"/>
        </w:rPr>
        <w:t>（4）查询应用：查询应用支持接入应用查询，对列表个别字段进行模糊搜索和组合搜索。</w:t>
      </w:r>
    </w:p>
    <w:p>
      <w:r>
        <w:rPr>
          <w:rFonts w:hint="eastAsia"/>
        </w:rPr>
        <w:t>1</w:t>
      </w:r>
      <w:r>
        <w:t>4</w:t>
      </w:r>
      <w:r>
        <w:rPr>
          <w:rFonts w:hint="eastAsia"/>
        </w:rPr>
        <w:t>、预警管理</w:t>
      </w:r>
    </w:p>
    <w:p>
      <w:pPr>
        <w:ind w:firstLine="420" w:firstLineChars="200"/>
      </w:pPr>
      <w:r>
        <w:rPr>
          <w:rFonts w:hint="eastAsia"/>
        </w:rPr>
        <w:t>预警管理提供预警事项里列表、指定敏感操作预警、预警事项管理功能。</w:t>
      </w:r>
    </w:p>
    <w:p>
      <w:r>
        <w:rPr>
          <w:rFonts w:hint="eastAsia"/>
        </w:rPr>
        <w:t>（1）预警事项列表：支持敏感操作预警，对一些敏感关键操作时通过系统进行通知，如公章管理的关键操作。支持组织证书到期提醒，对即将到期的组织数字证书列表提醒管理员及时更新。</w:t>
      </w:r>
    </w:p>
    <w:p>
      <w:r>
        <w:rPr>
          <w:rFonts w:hint="eastAsia"/>
        </w:rPr>
        <w:t>（2）预警事项管理：支持对预警事件的开启、关闭功能。</w:t>
      </w:r>
    </w:p>
    <w:p>
      <w:r>
        <w:rPr>
          <w:rFonts w:hint="eastAsia"/>
        </w:rPr>
        <w:t>1</w:t>
      </w:r>
      <w:r>
        <w:t>5</w:t>
      </w:r>
      <w:r>
        <w:rPr>
          <w:rFonts w:hint="eastAsia"/>
        </w:rPr>
        <w:t>、RA连接管理</w:t>
      </w:r>
    </w:p>
    <w:p>
      <w:r>
        <w:rPr>
          <w:rFonts w:hint="eastAsia"/>
        </w:rPr>
        <w:t>RA连接管理提供RA连接列表、创建/编辑RA连接功能。</w:t>
      </w:r>
    </w:p>
    <w:p>
      <w:r>
        <w:rPr>
          <w:rFonts w:hint="eastAsia"/>
        </w:rPr>
        <w:t>（1）RA连接列表：支持展示已经完成配置的 RA 连接，默认的 RA 连接边框进行高亮边框显示。</w:t>
      </w:r>
    </w:p>
    <w:p>
      <w:r>
        <w:rPr>
          <w:rFonts w:hint="eastAsia"/>
        </w:rPr>
        <w:t>（2）创建/编辑RA连接：提供创建/编辑RA连接功能，支持对连接名称、接口地址、账号、密码、证书有效期、签名算法、代理设置等进行配置。</w:t>
      </w:r>
    </w:p>
    <w:p>
      <w:r>
        <w:rPr>
          <w:rFonts w:hint="eastAsia"/>
        </w:rPr>
        <w:t>1</w:t>
      </w:r>
      <w:r>
        <w:t>6</w:t>
      </w:r>
      <w:r>
        <w:rPr>
          <w:rFonts w:hint="eastAsia"/>
        </w:rPr>
        <w:t>、第三方服务管理</w:t>
      </w:r>
    </w:p>
    <w:p>
      <w:pPr>
        <w:ind w:firstLine="420" w:firstLineChars="200"/>
      </w:pPr>
      <w:r>
        <w:rPr>
          <w:rFonts w:hint="eastAsia"/>
        </w:rPr>
        <w:t>支持对连接的第三方的认证服务进行配置，包括短信服务、个人实名认证、企业实名认证进行配置。</w:t>
      </w:r>
    </w:p>
    <w:p>
      <w:r>
        <w:rPr>
          <w:rFonts w:hint="eastAsia"/>
        </w:rPr>
        <w:t>1</w:t>
      </w:r>
      <w:r>
        <w:t>7</w:t>
      </w:r>
      <w:r>
        <w:rPr>
          <w:rFonts w:hint="eastAsia"/>
        </w:rPr>
        <w:t>、定时任务</w:t>
      </w:r>
    </w:p>
    <w:p>
      <w:pPr>
        <w:ind w:firstLine="420"/>
      </w:pPr>
      <w:r>
        <w:rPr>
          <w:rFonts w:hint="eastAsia"/>
        </w:rPr>
        <w:t>支持导入定时任务，支持切换为实时调度和整点调度。支持对系统数据同步、数量统计、文件归档、敏感数据脱敏等策略进行配置。</w:t>
      </w:r>
    </w:p>
    <w:p>
      <w:r>
        <w:rPr>
          <w:rFonts w:hint="eastAsia"/>
        </w:rPr>
        <w:t>1</w:t>
      </w:r>
      <w:r>
        <w:t>8</w:t>
      </w:r>
      <w:r>
        <w:rPr>
          <w:rFonts w:hint="eastAsia"/>
        </w:rPr>
        <w:t>、基本配置</w:t>
      </w:r>
    </w:p>
    <w:p>
      <w:pPr>
        <w:ind w:firstLine="420"/>
      </w:pPr>
      <w:r>
        <w:rPr>
          <w:rFonts w:hint="eastAsia"/>
        </w:rPr>
        <w:t>支持切换系统主题皮肤颜色，至少包含5种默认颜色选择。支持对平台证书进行上传配置，支持双签模式。</w:t>
      </w:r>
    </w:p>
    <w:p>
      <w:r>
        <w:rPr>
          <w:rFonts w:hint="eastAsia"/>
        </w:rPr>
        <w:t>1</w:t>
      </w:r>
      <w:r>
        <w:t>9</w:t>
      </w:r>
      <w:r>
        <w:rPr>
          <w:rFonts w:hint="eastAsia"/>
        </w:rPr>
        <w:t>、操作日志</w:t>
      </w:r>
    </w:p>
    <w:p>
      <w:r>
        <w:rPr>
          <w:rFonts w:hint="eastAsia"/>
        </w:rPr>
        <w:t>展示当前登录账号的所有修改操作，包含登录账号、增删改查印章签字文档合同。</w:t>
      </w:r>
    </w:p>
    <w:p>
      <w:r>
        <w:rPr>
          <w:rFonts w:hint="eastAsia"/>
        </w:rPr>
        <w:t>2</w:t>
      </w:r>
      <w:r>
        <w:t>0</w:t>
      </w:r>
      <w:r>
        <w:rPr>
          <w:rFonts w:hint="eastAsia"/>
        </w:rPr>
        <w:t>、服务监控</w:t>
      </w:r>
    </w:p>
    <w:p>
      <w:r>
        <w:rPr>
          <w:rFonts w:hint="eastAsia" w:eastAsia="宋体"/>
        </w:rPr>
        <w:t>服务监控提供API调用记录和回调管理功能。</w:t>
      </w:r>
    </w:p>
    <w:p>
      <w:r>
        <w:rPr>
          <w:rFonts w:hint="eastAsia" w:eastAsia="宋体"/>
        </w:rPr>
        <w:t>（1）API调用记录：提供API趋势图和API调用记录表，支持入站请求和出站请求API记录表，支持查看请求时间、API地址、请求参数、响应内容、响应时间、执行状态等信息，支持按请求时间、执行状态、请求参数、调用应用、API地址进行API记录的精准查询。</w:t>
      </w:r>
    </w:p>
    <w:p>
      <w:r>
        <w:rPr>
          <w:rFonts w:hint="eastAsia" w:eastAsia="宋体"/>
        </w:rPr>
        <w:t>（2）回调管理：提供系统回调列表，用于管理回调功能，支持查看回调ID、回调信息、创建时间，支持回调重试功能。支持按回调名称、回调参数、回调状态、创建时间进行精准查询。</w:t>
      </w:r>
    </w:p>
    <w:p>
      <w:pPr>
        <w:pStyle w:val="2"/>
        <w:numPr>
          <w:ilvl w:val="0"/>
          <w:numId w:val="0"/>
        </w:numPr>
        <w:spacing w:before="156" w:after="156"/>
      </w:pPr>
      <w:r>
        <w:rPr>
          <w:rFonts w:hint="eastAsia"/>
        </w:rPr>
        <w:t>二、数字证书服务</w:t>
      </w:r>
      <w:bookmarkEnd w:id="1"/>
    </w:p>
    <w:p>
      <w:pPr>
        <w:ind w:firstLine="420" w:firstLineChars="200"/>
      </w:pPr>
      <w:r>
        <w:rPr>
          <w:rFonts w:hint="eastAsia"/>
        </w:rPr>
        <w:t>为给各业务系统及用户提供合法合规的电子签章服务，需要基于第三方CA的数字证书服务，以满足《中华人民共和国电子签名法》等法律法规要求。包括：</w:t>
      </w:r>
    </w:p>
    <w:p>
      <w:pPr>
        <w:pStyle w:val="11"/>
        <w:ind w:firstLine="0" w:firstLineChars="0"/>
        <w:outlineLvl w:val="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（一）单位数字证书（国际算法）</w:t>
      </w:r>
    </w:p>
    <w:p>
      <w:pPr>
        <w:pStyle w:val="29"/>
        <w:ind w:left="720" w:firstLine="210" w:firstLineChars="100"/>
        <w:rPr>
          <w:color w:val="000000" w:themeColor="text1"/>
          <w14:textFill>
            <w14:solidFill>
              <w14:schemeClr w14:val="tx1"/>
            </w14:solidFill>
          </w14:textFill>
        </w:rPr>
      </w:pPr>
      <w:r>
        <w:rPr>
          <w:rFonts w:hint="eastAsia"/>
        </w:rPr>
        <w:t>标识学校及二级单位/部门、外部单位的真实身份，用于对文件进行电子签章</w:t>
      </w:r>
      <w:r>
        <w:rPr>
          <w:rFonts w:hint="eastAsia"/>
          <w:color w:val="000000" w:themeColor="text1"/>
          <w14:textFill>
            <w14:solidFill>
              <w14:schemeClr w14:val="tx1"/>
            </w14:solidFill>
          </w14:textFill>
        </w:rPr>
        <w:t>。单位数字证书数量为1张，证书服务期为三年。</w:t>
      </w:r>
    </w:p>
    <w:p>
      <w:pPr>
        <w:pStyle w:val="11"/>
        <w:ind w:firstLine="0" w:firstLineChars="0"/>
        <w:outlineLvl w:val="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（二）个人数字证书（国际算法）</w:t>
      </w:r>
    </w:p>
    <w:p>
      <w:pPr>
        <w:pStyle w:val="29"/>
        <w:ind w:left="720"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标识学校教职工、学生、外部个人用户的真实身份，用于对电子数据进行电子签名。个人数字证书数量为</w:t>
      </w:r>
      <w:r>
        <w:rPr>
          <w:color w:val="000000" w:themeColor="text1"/>
          <w14:textFill>
            <w14:solidFill>
              <w14:schemeClr w14:val="tx1"/>
            </w14:solidFill>
          </w14:textFill>
        </w:rPr>
        <w:t>200</w:t>
      </w:r>
      <w:r>
        <w:rPr>
          <w:rFonts w:hint="eastAsia"/>
          <w:color w:val="000000" w:themeColor="text1"/>
          <w14:textFill>
            <w14:solidFill>
              <w14:schemeClr w14:val="tx1"/>
            </w14:solidFill>
          </w14:textFill>
        </w:rPr>
        <w:t>张，证书服务期为三年。</w:t>
      </w:r>
    </w:p>
    <w:p>
      <w:pPr>
        <w:pStyle w:val="2"/>
        <w:numPr>
          <w:ilvl w:val="0"/>
          <w:numId w:val="0"/>
        </w:numPr>
        <w:spacing w:before="156" w:after="156"/>
      </w:pPr>
      <w:bookmarkStart w:id="2" w:name="_Toc26669"/>
      <w:r>
        <w:rPr>
          <w:rFonts w:hint="eastAsia"/>
        </w:rPr>
        <w:t>三、校自助打印系统扩展</w:t>
      </w:r>
    </w:p>
    <w:p>
      <w:pPr>
        <w:pStyle w:val="11"/>
        <w:ind w:firstLine="0" w:firstLineChars="0"/>
        <w:outlineLvl w:val="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（一）证明文件电子档自助申请</w:t>
      </w:r>
      <w:r>
        <w:rPr>
          <w:color w:val="000000" w:themeColor="text1"/>
          <w:sz w:val="21"/>
          <w:szCs w:val="21"/>
          <w14:textFill>
            <w14:solidFill>
              <w14:schemeClr w14:val="tx1"/>
            </w14:solidFill>
          </w14:textFill>
        </w:rPr>
        <w:t>模块</w:t>
      </w:r>
    </w:p>
    <w:p>
      <w:bookmarkStart w:id="3" w:name="_Toc16096"/>
      <w:bookmarkStart w:id="4" w:name="_Toc12146"/>
      <w:r>
        <w:rPr>
          <w:rFonts w:hint="eastAsia"/>
        </w:rPr>
        <w:t>1</w:t>
      </w:r>
      <w:r>
        <w:rPr>
          <w:rFonts w:hint="eastAsia"/>
          <w:lang w:eastAsia="zh-CN"/>
        </w:rPr>
        <w:t>.</w:t>
      </w:r>
      <w:r>
        <w:rPr>
          <w:rFonts w:hint="eastAsia"/>
        </w:rPr>
        <w:t>系统登录</w:t>
      </w:r>
      <w:bookmarkEnd w:id="3"/>
      <w:bookmarkEnd w:id="4"/>
    </w:p>
    <w:p>
      <w:pPr>
        <w:pStyle w:val="30"/>
        <w:ind w:firstLineChars="0"/>
        <w:rPr>
          <w:sz w:val="21"/>
          <w:szCs w:val="21"/>
        </w:rPr>
      </w:pPr>
      <w:r>
        <w:rPr>
          <w:sz w:val="21"/>
          <w:szCs w:val="21"/>
        </w:rPr>
        <w:t>系统支持</w:t>
      </w:r>
      <w:r>
        <w:rPr>
          <w:rFonts w:hint="eastAsia"/>
          <w:sz w:val="21"/>
          <w:szCs w:val="21"/>
        </w:rPr>
        <w:t>对接学校统一身份认证，也可以根据学校的安全性需求，实现学号+密码等多种方式组合认证，确保用户的隐私不被泄露。</w:t>
      </w:r>
    </w:p>
    <w:p>
      <w:bookmarkStart w:id="5" w:name="_Toc20672"/>
      <w:bookmarkStart w:id="6" w:name="_Toc1205"/>
      <w:r>
        <w:rPr>
          <w:rFonts w:hint="eastAsia"/>
        </w:rPr>
        <w:t>2</w:t>
      </w:r>
      <w:r>
        <w:rPr>
          <w:rFonts w:hint="eastAsia"/>
          <w:lang w:eastAsia="zh-CN"/>
        </w:rPr>
        <w:t>.</w:t>
      </w:r>
      <w:r>
        <w:rPr>
          <w:rFonts w:hint="eastAsia"/>
        </w:rPr>
        <w:t>电子档</w:t>
      </w:r>
      <w:r>
        <w:t>项目</w:t>
      </w:r>
      <w:bookmarkEnd w:id="5"/>
      <w:r>
        <w:rPr>
          <w:rFonts w:hint="eastAsia"/>
        </w:rPr>
        <w:t>选择页面</w:t>
      </w:r>
      <w:bookmarkEnd w:id="6"/>
    </w:p>
    <w:p>
      <w:pPr>
        <w:spacing w:line="360" w:lineRule="auto"/>
        <w:ind w:firstLine="420" w:firstLineChars="200"/>
        <w:rPr>
          <w:rFonts w:asciiTheme="minorEastAsia" w:hAnsiTheme="minorEastAsia" w:cstheme="minorEastAsia"/>
        </w:rPr>
      </w:pPr>
      <w:r>
        <w:rPr>
          <w:rFonts w:hint="eastAsia" w:asciiTheme="minorEastAsia" w:hAnsiTheme="minorEastAsia" w:cstheme="minorEastAsia"/>
        </w:rPr>
        <w:t>用户登录后，进入电子档申请项目选择页面，用户根据需求选择需申请的电子档项目进行申请操作。</w:t>
      </w:r>
    </w:p>
    <w:p>
      <w:bookmarkStart w:id="7" w:name="_Toc26700"/>
      <w:r>
        <w:rPr>
          <w:rFonts w:hint="eastAsia"/>
        </w:rPr>
        <w:t>3</w:t>
      </w:r>
      <w:r>
        <w:rPr>
          <w:rFonts w:hint="eastAsia"/>
          <w:lang w:eastAsia="zh-CN"/>
        </w:rPr>
        <w:t>.</w:t>
      </w:r>
      <w:r>
        <w:rPr>
          <w:rFonts w:hint="eastAsia"/>
        </w:rPr>
        <w:t>电子档</w:t>
      </w:r>
      <w:r>
        <w:t>项目</w:t>
      </w:r>
      <w:r>
        <w:rPr>
          <w:rFonts w:hint="eastAsia"/>
        </w:rPr>
        <w:t>预览页面</w:t>
      </w:r>
      <w:bookmarkEnd w:id="7"/>
    </w:p>
    <w:p>
      <w:pPr>
        <w:spacing w:line="360" w:lineRule="auto"/>
        <w:ind w:firstLine="420" w:firstLineChars="200"/>
      </w:pPr>
      <w:r>
        <w:rPr>
          <w:rFonts w:hint="eastAsia" w:asciiTheme="minorEastAsia" w:hAnsiTheme="minorEastAsia" w:cstheme="minorEastAsia"/>
        </w:rPr>
        <w:t>选择证明文件电子档项目后，点击项目进入证明文件预览页面，用户在该页面对证明文件报表进行预览查看，确认报表内容完整准确。确认报表的准确性后，即可点击“继续”按钮生成证明文件电子档申请订单。</w:t>
      </w:r>
    </w:p>
    <w:p>
      <w:bookmarkStart w:id="8" w:name="_Toc6898"/>
      <w:r>
        <w:rPr>
          <w:rFonts w:hint="eastAsia"/>
        </w:rPr>
        <w:t>4</w:t>
      </w:r>
      <w:r>
        <w:rPr>
          <w:rFonts w:hint="eastAsia"/>
          <w:lang w:eastAsia="zh-CN"/>
        </w:rPr>
        <w:t>.</w:t>
      </w:r>
      <w:r>
        <w:rPr>
          <w:rFonts w:hint="eastAsia"/>
        </w:rPr>
        <w:t>电子档申请完成页面</w:t>
      </w:r>
      <w:bookmarkEnd w:id="8"/>
    </w:p>
    <w:p>
      <w:pPr>
        <w:spacing w:line="360" w:lineRule="auto"/>
        <w:ind w:firstLine="420" w:firstLineChars="200"/>
      </w:pPr>
      <w:r>
        <w:rPr>
          <w:rFonts w:hint="eastAsia" w:asciiTheme="minorEastAsia" w:hAnsiTheme="minorEastAsia" w:cstheme="minorEastAsia"/>
        </w:rPr>
        <w:t>预览电子证明文件报表内容，确认无误后，即可进入申请订单完成页面，在该页面，用户可以点击“发送至邮箱”按钮将证明文件电子档发送至用户指定的邮箱中，或可以点击“下载”按钮将证明文件电子档下载到本地。</w:t>
      </w:r>
    </w:p>
    <w:p>
      <w:bookmarkStart w:id="9" w:name="_Toc26410"/>
      <w:bookmarkStart w:id="10" w:name="_Toc13602"/>
      <w:r>
        <w:rPr>
          <w:rFonts w:hint="eastAsia"/>
        </w:rPr>
        <w:t>5</w:t>
      </w:r>
      <w:r>
        <w:rPr>
          <w:rFonts w:hint="eastAsia"/>
          <w:lang w:eastAsia="zh-CN"/>
        </w:rPr>
        <w:t>.</w:t>
      </w:r>
      <w:r>
        <w:rPr>
          <w:rFonts w:hint="eastAsia"/>
        </w:rPr>
        <w:t>电子档项目申请记录</w:t>
      </w:r>
      <w:bookmarkEnd w:id="9"/>
    </w:p>
    <w:p>
      <w:pPr>
        <w:spacing w:line="360" w:lineRule="auto"/>
        <w:ind w:firstLine="420" w:firstLineChars="200"/>
      </w:pPr>
      <w:r>
        <w:rPr>
          <w:rFonts w:hint="eastAsia" w:asciiTheme="minorEastAsia" w:hAnsiTheme="minorEastAsia" w:cstheme="minorEastAsia"/>
        </w:rPr>
        <w:t>已申请的记录可以在登录后的电子档项目选择页面通过点击“查看历史记录”进入证明文件电子档申请记录列表页面中进行查看，同时针对于已申请的记录，并且该记录未超过有效期可以再次点击“发送至邮箱”按钮再次发送证明文件电子档至申请时填入的邮箱中，或下载限制次数的可点击“下载”按钮再次下载到本地。</w:t>
      </w:r>
    </w:p>
    <w:p>
      <w:bookmarkStart w:id="11" w:name="_Toc11390"/>
      <w:r>
        <w:rPr>
          <w:rFonts w:hint="eastAsia"/>
        </w:rPr>
        <w:t>6</w:t>
      </w:r>
      <w:r>
        <w:rPr>
          <w:rFonts w:hint="eastAsia"/>
          <w:lang w:eastAsia="zh-CN"/>
        </w:rPr>
        <w:t>.</w:t>
      </w:r>
      <w:r>
        <w:rPr>
          <w:rFonts w:hint="eastAsia"/>
        </w:rPr>
        <w:t>自动注销</w:t>
      </w:r>
      <w:bookmarkEnd w:id="10"/>
      <w:bookmarkEnd w:id="11"/>
    </w:p>
    <w:p>
      <w:pPr>
        <w:pStyle w:val="30"/>
        <w:ind w:firstLine="420"/>
        <w:rPr>
          <w:sz w:val="21"/>
          <w:szCs w:val="21"/>
        </w:rPr>
      </w:pPr>
      <w:r>
        <w:rPr>
          <w:rFonts w:hint="eastAsia"/>
          <w:sz w:val="21"/>
          <w:szCs w:val="21"/>
        </w:rPr>
        <w:t>系统提供自动注销功能，管理员可以设置页面没有操作情况下超出空闲时间进行自动退出登录，以防止用户忘记退出，保护用户的数据信息安全。</w:t>
      </w:r>
    </w:p>
    <w:p>
      <w:bookmarkStart w:id="12" w:name="_Toc23300"/>
      <w:bookmarkStart w:id="13" w:name="_Toc9496"/>
      <w:r>
        <w:t>7</w:t>
      </w:r>
      <w:r>
        <w:rPr>
          <w:rFonts w:hint="eastAsia"/>
          <w:lang w:eastAsia="zh-CN"/>
        </w:rPr>
        <w:t>.</w:t>
      </w:r>
      <w:r>
        <w:rPr>
          <w:rFonts w:hint="eastAsia"/>
        </w:rPr>
        <w:t>报表定制</w:t>
      </w:r>
      <w:bookmarkEnd w:id="12"/>
      <w:bookmarkEnd w:id="13"/>
    </w:p>
    <w:p>
      <w:pPr>
        <w:pStyle w:val="30"/>
        <w:ind w:firstLine="420"/>
        <w:rPr>
          <w:sz w:val="21"/>
          <w:szCs w:val="21"/>
        </w:rPr>
      </w:pPr>
      <w:r>
        <w:rPr>
          <w:rFonts w:hint="eastAsia"/>
          <w:sz w:val="21"/>
          <w:szCs w:val="21"/>
        </w:rPr>
        <w:t>提供对</w:t>
      </w:r>
      <w:r>
        <w:rPr>
          <w:rFonts w:hint="eastAsia" w:ascii="宋体" w:hAnsi="宋体"/>
          <w:sz w:val="21"/>
          <w:szCs w:val="21"/>
        </w:rPr>
        <w:t>实现学生成绩单、在读证明、在职证明等学校各类许可证明材料自助打印服务，可以针对不同终端不同角色设置自助终端打印服务项目，打印报表的建设可根据采购人个性化样式需求设计并实施；</w:t>
      </w:r>
    </w:p>
    <w:p>
      <w:pPr>
        <w:pStyle w:val="11"/>
        <w:ind w:firstLine="0" w:firstLineChars="0"/>
        <w:outlineLvl w:val="1"/>
        <w:rPr>
          <w:color w:val="000000" w:themeColor="text1"/>
          <w:sz w:val="21"/>
          <w:szCs w:val="21"/>
          <w14:textFill>
            <w14:solidFill>
              <w14:schemeClr w14:val="tx1"/>
            </w14:solidFill>
          </w14:textFill>
        </w:rPr>
      </w:pPr>
      <w:bookmarkStart w:id="14" w:name="_Toc22594"/>
      <w:r>
        <w:rPr>
          <w:rFonts w:hint="eastAsia"/>
          <w:color w:val="000000" w:themeColor="text1"/>
          <w:sz w:val="21"/>
          <w:szCs w:val="21"/>
          <w14:textFill>
            <w14:solidFill>
              <w14:schemeClr w14:val="tx1"/>
            </w14:solidFill>
          </w14:textFill>
        </w:rPr>
        <w:t>（二）电子证明文件验真</w:t>
      </w:r>
      <w:bookmarkEnd w:id="14"/>
    </w:p>
    <w:p>
      <w:bookmarkStart w:id="15" w:name="_Toc18661"/>
      <w:r>
        <w:rPr>
          <w:rFonts w:hint="eastAsia"/>
        </w:rPr>
        <w:t>1</w:t>
      </w:r>
      <w:r>
        <w:rPr>
          <w:rFonts w:hint="eastAsia"/>
          <w:lang w:eastAsia="zh-CN"/>
        </w:rPr>
        <w:t>.</w:t>
      </w:r>
      <w:r>
        <w:rPr>
          <w:rFonts w:hint="eastAsia"/>
        </w:rPr>
        <w:t>电子证明文件扫防伪码验真</w:t>
      </w:r>
      <w:bookmarkEnd w:id="15"/>
    </w:p>
    <w:p>
      <w:pPr>
        <w:spacing w:line="360" w:lineRule="auto"/>
        <w:ind w:firstLine="482"/>
        <w:rPr>
          <w:szCs w:val="21"/>
        </w:rPr>
      </w:pPr>
      <w:r>
        <w:rPr>
          <w:rFonts w:hint="eastAsia"/>
          <w:szCs w:val="21"/>
        </w:rPr>
        <w:t>系统</w:t>
      </w:r>
      <w:r>
        <w:rPr>
          <w:szCs w:val="21"/>
        </w:rPr>
        <w:t>对每份</w:t>
      </w:r>
      <w:r>
        <w:rPr>
          <w:rFonts w:hint="eastAsia"/>
          <w:szCs w:val="21"/>
        </w:rPr>
        <w:t>生成的电子报表</w:t>
      </w:r>
      <w:r>
        <w:rPr>
          <w:szCs w:val="21"/>
        </w:rPr>
        <w:t>进行存档</w:t>
      </w:r>
      <w:r>
        <w:rPr>
          <w:rFonts w:hint="eastAsia"/>
          <w:szCs w:val="21"/>
        </w:rPr>
        <w:t>，</w:t>
      </w:r>
      <w:r>
        <w:rPr>
          <w:szCs w:val="21"/>
        </w:rPr>
        <w:t>并生成唯一的二维码</w:t>
      </w:r>
      <w:r>
        <w:rPr>
          <w:rFonts w:hint="eastAsia"/>
          <w:szCs w:val="21"/>
        </w:rPr>
        <w:t>粘贴在电子报表</w:t>
      </w:r>
      <w:r>
        <w:rPr>
          <w:szCs w:val="21"/>
        </w:rPr>
        <w:t>上</w:t>
      </w:r>
      <w:r>
        <w:rPr>
          <w:rFonts w:hint="eastAsia"/>
          <w:szCs w:val="21"/>
        </w:rPr>
        <w:t>，用户只需要扫描二维码，就可以对电子报表文档进行真伪校验，实现数据内容的真伪校验功能。</w:t>
      </w:r>
    </w:p>
    <w:p>
      <w:bookmarkStart w:id="16" w:name="_Toc23237"/>
      <w:bookmarkStart w:id="17" w:name="_Toc11739"/>
      <w:r>
        <w:rPr>
          <w:rFonts w:hint="eastAsia"/>
        </w:rPr>
        <w:t>2</w:t>
      </w:r>
      <w:r>
        <w:rPr>
          <w:rFonts w:hint="eastAsia"/>
          <w:lang w:eastAsia="zh-CN"/>
        </w:rPr>
        <w:t>.</w:t>
      </w:r>
      <w:r>
        <w:rPr>
          <w:rFonts w:hint="eastAsia"/>
        </w:rPr>
        <w:t>电子证明文件防篡改验真</w:t>
      </w:r>
      <w:bookmarkEnd w:id="16"/>
      <w:r>
        <w:rPr>
          <w:rFonts w:hint="eastAsia"/>
        </w:rPr>
        <w:t>页面</w:t>
      </w:r>
      <w:bookmarkEnd w:id="17"/>
    </w:p>
    <w:p>
      <w:pPr>
        <w:spacing w:line="360" w:lineRule="auto"/>
        <w:ind w:firstLine="420"/>
      </w:pPr>
      <w:r>
        <w:rPr>
          <w:rFonts w:hint="eastAsia"/>
        </w:rPr>
        <w:t>通过第三方应用对接，或扫码证明文件上二维码验真页面为入口进入到电子真实文件在线验真的网页中，然后上传需验真的电子证明文件，点击“点击验真”按钮，即可获取验真的结果，确认文档自签发后是否有篡改。</w:t>
      </w:r>
    </w:p>
    <w:p>
      <w:bookmarkStart w:id="18" w:name="_Toc19085"/>
      <w:r>
        <w:rPr>
          <w:rFonts w:hint="eastAsia"/>
        </w:rPr>
        <w:t>3</w:t>
      </w:r>
      <w:r>
        <w:rPr>
          <w:rFonts w:hint="eastAsia"/>
          <w:lang w:eastAsia="zh-CN"/>
        </w:rPr>
        <w:t>.</w:t>
      </w:r>
      <w:r>
        <w:rPr>
          <w:rFonts w:hint="eastAsia"/>
        </w:rPr>
        <w:t>电子证明文件防篡改验真实现</w:t>
      </w:r>
      <w:bookmarkEnd w:id="18"/>
    </w:p>
    <w:p>
      <w:pPr>
        <w:spacing w:line="360" w:lineRule="auto"/>
        <w:ind w:firstLine="420"/>
      </w:pPr>
      <w:r>
        <w:rPr>
          <w:rFonts w:hint="eastAsia"/>
        </w:rPr>
        <w:t>电子证明文件防篡改验真功能我们使用了2种技术对电子证明文件的真伪保驾护航。</w:t>
      </w:r>
    </w:p>
    <w:p>
      <w:r>
        <w:rPr>
          <w:rFonts w:hint="eastAsia"/>
        </w:rPr>
        <w:t>（1）电子档加盖可信CA签章</w:t>
      </w:r>
    </w:p>
    <w:p>
      <w:pPr>
        <w:spacing w:line="360" w:lineRule="auto"/>
        <w:ind w:firstLine="420"/>
      </w:pPr>
      <w:r>
        <w:rPr>
          <w:rFonts w:hint="eastAsia"/>
        </w:rPr>
        <w:t>CA签章是电子签章，是电子签名的一种表现形式，利用图像处理技术将电子签名操作转化为与纸质文件盖章操作相同的可视效果，同时利用电子签名技术保障电子信息的真实性和完整性以及签名人的不可否认性。</w:t>
      </w:r>
    </w:p>
    <w:p>
      <w:pPr>
        <w:spacing w:line="360" w:lineRule="auto"/>
        <w:ind w:firstLine="420"/>
      </w:pPr>
      <w:r>
        <w:rPr>
          <w:rFonts w:hint="eastAsia"/>
        </w:rPr>
        <w:t>同时，加盖了CA签章的文件，使用PDF工具查看时，可以查看电子档文件签章的签发状态和文件是否已被篡改的一个状态信息，查看该证明文件电子档文件是否已被修改，从而保证电子档的真实性。</w:t>
      </w:r>
    </w:p>
    <w:p>
      <w:r>
        <w:rPr>
          <w:rFonts w:hint="eastAsia"/>
        </w:rPr>
        <w:t>（2）输出电子档文件MD5溯源</w:t>
      </w:r>
    </w:p>
    <w:p>
      <w:pPr>
        <w:spacing w:line="360" w:lineRule="auto"/>
        <w:ind w:firstLine="420"/>
      </w:pPr>
      <w:r>
        <w:rPr>
          <w:rFonts w:hint="eastAsia"/>
        </w:rPr>
        <w:t>针对项目现场没有签章系统，或证明文件盖章不在本系统中时，则通过生成文件的MD5加密信息进行比对，确认该电子证明文件是否已被篡改。</w:t>
      </w:r>
    </w:p>
    <w:p>
      <w:pPr>
        <w:spacing w:line="360" w:lineRule="auto"/>
        <w:ind w:firstLine="420"/>
      </w:pPr>
      <w:r>
        <w:rPr>
          <w:rFonts w:hint="eastAsia"/>
        </w:rPr>
        <w:t>在可信证明文件申请生成时，将生成的PDF文件的MD5进行获取，并将其保存至数据库中，标识该申请出去的此份PDF文件。</w:t>
      </w:r>
    </w:p>
    <w:p>
      <w:pPr>
        <w:spacing w:line="360" w:lineRule="auto"/>
        <w:ind w:firstLine="420"/>
      </w:pPr>
      <w:r>
        <w:rPr>
          <w:rFonts w:hint="eastAsia"/>
        </w:rPr>
        <w:t>在验真页面上传电子档PDF文件，通过获取上传电子档文件的MD5到数据库查询溯源，确认系统中是否有该MD5值得存档证明文件数据，如果存在则该份文件为有效证明材料文件。</w:t>
      </w:r>
    </w:p>
    <w:p/>
    <w:p>
      <w:pPr>
        <w:pStyle w:val="2"/>
        <w:numPr>
          <w:ilvl w:val="0"/>
          <w:numId w:val="0"/>
        </w:numPr>
        <w:spacing w:before="156" w:after="156"/>
      </w:pPr>
      <w:r>
        <w:rPr>
          <w:rFonts w:hint="eastAsia"/>
        </w:rPr>
        <w:t>四、系统集成服务</w:t>
      </w:r>
      <w:bookmarkEnd w:id="2"/>
    </w:p>
    <w:p>
      <w:pPr>
        <w:pStyle w:val="11"/>
        <w:ind w:firstLine="0" w:firstLineChars="0"/>
        <w:outlineLvl w:val="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（一）项目本期需完成电子认证服务平台与学校现有身份认证平台、主数据管理平台进行对接。</w:t>
      </w:r>
    </w:p>
    <w:p>
      <w:pPr>
        <w:pStyle w:val="11"/>
        <w:ind w:firstLine="0" w:firstLineChars="0"/>
        <w:outlineLvl w:val="1"/>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（二）项目本期需完成4个业务系统集成对接：</w:t>
      </w:r>
      <w:r>
        <w:rPr>
          <w:color w:val="000000" w:themeColor="text1"/>
          <w:sz w:val="21"/>
          <w:szCs w:val="21"/>
          <w14:textFill>
            <w14:solidFill>
              <w14:schemeClr w14:val="tx1"/>
            </w14:solidFill>
          </w14:textFill>
        </w:rPr>
        <w:t xml:space="preserve"> </w:t>
      </w:r>
    </w:p>
    <w:p>
      <w:pPr>
        <w:spacing w:line="360" w:lineRule="auto"/>
        <w:ind w:firstLine="420"/>
      </w:pPr>
      <w:r>
        <w:rPr>
          <w:rFonts w:hint="eastAsia"/>
        </w:rPr>
        <w:t>系统需与自助打印系统对接，实现线下打印成绩单等证明文件的电子签章应用。</w:t>
      </w:r>
    </w:p>
    <w:p>
      <w:pPr>
        <w:spacing w:line="360" w:lineRule="auto"/>
        <w:ind w:firstLine="420"/>
      </w:pPr>
      <w:r>
        <w:rPr>
          <w:rFonts w:hint="eastAsia"/>
        </w:rPr>
        <w:t>系统需与OA系统对接，实现审批流程中领导签批、部门签章的电子签章应用。</w:t>
      </w:r>
    </w:p>
    <w:p>
      <w:pPr>
        <w:spacing w:line="360" w:lineRule="auto"/>
        <w:ind w:firstLine="420"/>
      </w:pPr>
      <w:r>
        <w:rPr>
          <w:rFonts w:hint="eastAsia"/>
        </w:rPr>
        <w:t>系统需与网上办事大厅对接，实现业务流程中领导签批、部门签章的电子签章应用。</w:t>
      </w:r>
    </w:p>
    <w:p>
      <w:pPr>
        <w:spacing w:line="360" w:lineRule="auto"/>
        <w:ind w:firstLine="420"/>
      </w:pPr>
      <w:r>
        <w:rPr>
          <w:rFonts w:hint="eastAsia"/>
        </w:rPr>
        <w:t>系统需与一站式服务大厅对接，实现业务流程中领导签批、部门签章的电子签章应用。</w:t>
      </w:r>
    </w:p>
    <w:p>
      <w:pPr>
        <w:pStyle w:val="11"/>
        <w:numPr>
          <w:ilvl w:val="0"/>
          <w:numId w:val="2"/>
        </w:numPr>
        <w:ind w:firstLine="0" w:firstLineChars="0"/>
        <w:outlineLvl w:val="1"/>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需承诺免费进行对接并承担第三方对接所产生费用。</w:t>
      </w:r>
    </w:p>
    <w:p>
      <w:pPr>
        <w:pStyle w:val="2"/>
        <w:numPr>
          <w:ilvl w:val="0"/>
          <w:numId w:val="0"/>
        </w:numPr>
        <w:spacing w:before="156" w:after="156"/>
        <w:rPr>
          <w:rFonts w:hint="default" w:eastAsia="黑体"/>
          <w:lang w:val="en-US" w:eastAsia="zh-CN"/>
        </w:rPr>
      </w:pPr>
      <w:r>
        <w:rPr>
          <w:rFonts w:hint="eastAsia"/>
          <w:lang w:val="en-US" w:eastAsia="zh-CN"/>
        </w:rPr>
        <w:t>五</w:t>
      </w:r>
      <w:r>
        <w:rPr>
          <w:rFonts w:hint="eastAsia"/>
        </w:rPr>
        <w:t>、</w:t>
      </w:r>
      <w:r>
        <w:rPr>
          <w:rFonts w:hint="eastAsia"/>
          <w:lang w:val="en-US" w:eastAsia="zh-CN"/>
        </w:rPr>
        <w:t>质保和供货要求</w:t>
      </w:r>
    </w:p>
    <w:p>
      <w:pPr>
        <w:pStyle w:val="11"/>
        <w:numPr>
          <w:numId w:val="0"/>
        </w:numPr>
        <w:ind w:firstLine="420" w:firstLineChars="200"/>
        <w:outlineLvl w:val="1"/>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合同签订后60天内部署并调试至可验收状态；质保期三年。</w:t>
      </w:r>
      <w:bookmarkStart w:id="19" w:name="_GoBack"/>
      <w:bookmarkEnd w:id="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65004"/>
    <w:multiLevelType w:val="singleLevel"/>
    <w:tmpl w:val="D2465004"/>
    <w:lvl w:ilvl="0" w:tentative="0">
      <w:start w:val="3"/>
      <w:numFmt w:val="chineseCounting"/>
      <w:suff w:val="nothing"/>
      <w:lvlText w:val="（%1）"/>
      <w:lvlJc w:val="left"/>
      <w:rPr>
        <w:rFonts w:hint="eastAsia"/>
      </w:rPr>
    </w:lvl>
  </w:abstractNum>
  <w:abstractNum w:abstractNumId="1">
    <w:nsid w:val="2E4E7AFA"/>
    <w:multiLevelType w:val="multilevel"/>
    <w:tmpl w:val="2E4E7AF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cs="宋体"/>
        <w:szCs w:val="24"/>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4MWQxZGI1NWMzMmUxZTE2MTZmMDFkODdiYTlkNWMifQ=="/>
  </w:docVars>
  <w:rsids>
    <w:rsidRoot w:val="006A7DEE"/>
    <w:rsid w:val="00021F54"/>
    <w:rsid w:val="00041907"/>
    <w:rsid w:val="00093E73"/>
    <w:rsid w:val="000D37F5"/>
    <w:rsid w:val="000F000A"/>
    <w:rsid w:val="00100B3D"/>
    <w:rsid w:val="001032C3"/>
    <w:rsid w:val="001040D9"/>
    <w:rsid w:val="001075D2"/>
    <w:rsid w:val="00112A56"/>
    <w:rsid w:val="00112ADA"/>
    <w:rsid w:val="00153E06"/>
    <w:rsid w:val="001557FD"/>
    <w:rsid w:val="00183F33"/>
    <w:rsid w:val="001E7E17"/>
    <w:rsid w:val="00201AF8"/>
    <w:rsid w:val="0021697E"/>
    <w:rsid w:val="002352D7"/>
    <w:rsid w:val="002446A9"/>
    <w:rsid w:val="0029069A"/>
    <w:rsid w:val="002B2F97"/>
    <w:rsid w:val="002F6F59"/>
    <w:rsid w:val="00314661"/>
    <w:rsid w:val="003A2753"/>
    <w:rsid w:val="003C28E9"/>
    <w:rsid w:val="00402EC3"/>
    <w:rsid w:val="00414851"/>
    <w:rsid w:val="00474322"/>
    <w:rsid w:val="004C59E7"/>
    <w:rsid w:val="00537986"/>
    <w:rsid w:val="00543439"/>
    <w:rsid w:val="005479F2"/>
    <w:rsid w:val="00561596"/>
    <w:rsid w:val="005A59DE"/>
    <w:rsid w:val="00610642"/>
    <w:rsid w:val="00627BEB"/>
    <w:rsid w:val="0064647E"/>
    <w:rsid w:val="00673C8D"/>
    <w:rsid w:val="00684F03"/>
    <w:rsid w:val="006A3992"/>
    <w:rsid w:val="006A7DEE"/>
    <w:rsid w:val="006B20AA"/>
    <w:rsid w:val="007079E0"/>
    <w:rsid w:val="00743C79"/>
    <w:rsid w:val="00760968"/>
    <w:rsid w:val="00796281"/>
    <w:rsid w:val="007B761F"/>
    <w:rsid w:val="007E16F5"/>
    <w:rsid w:val="007E219A"/>
    <w:rsid w:val="007F459E"/>
    <w:rsid w:val="00814662"/>
    <w:rsid w:val="00816E22"/>
    <w:rsid w:val="00824FDC"/>
    <w:rsid w:val="00827B8D"/>
    <w:rsid w:val="0083577F"/>
    <w:rsid w:val="0085495A"/>
    <w:rsid w:val="008A1AB6"/>
    <w:rsid w:val="008B4ABA"/>
    <w:rsid w:val="008D49A6"/>
    <w:rsid w:val="008E38EC"/>
    <w:rsid w:val="009049B5"/>
    <w:rsid w:val="00912491"/>
    <w:rsid w:val="0092127A"/>
    <w:rsid w:val="009226E5"/>
    <w:rsid w:val="0092458F"/>
    <w:rsid w:val="0098453E"/>
    <w:rsid w:val="009850D0"/>
    <w:rsid w:val="009B0BCB"/>
    <w:rsid w:val="009D5930"/>
    <w:rsid w:val="00A06D0F"/>
    <w:rsid w:val="00A1332E"/>
    <w:rsid w:val="00A213B4"/>
    <w:rsid w:val="00A93561"/>
    <w:rsid w:val="00A96C0E"/>
    <w:rsid w:val="00AB1EE0"/>
    <w:rsid w:val="00AD7E11"/>
    <w:rsid w:val="00AF1536"/>
    <w:rsid w:val="00AF2E47"/>
    <w:rsid w:val="00B11E8B"/>
    <w:rsid w:val="00B14B12"/>
    <w:rsid w:val="00B633F8"/>
    <w:rsid w:val="00BA711F"/>
    <w:rsid w:val="00BD2C96"/>
    <w:rsid w:val="00BE4F97"/>
    <w:rsid w:val="00C60A82"/>
    <w:rsid w:val="00C72EFD"/>
    <w:rsid w:val="00C9238B"/>
    <w:rsid w:val="00CA17AC"/>
    <w:rsid w:val="00CC667B"/>
    <w:rsid w:val="00CE14E2"/>
    <w:rsid w:val="00D41C87"/>
    <w:rsid w:val="00D55355"/>
    <w:rsid w:val="00D8685F"/>
    <w:rsid w:val="00D910F7"/>
    <w:rsid w:val="00DA0453"/>
    <w:rsid w:val="00DA3E60"/>
    <w:rsid w:val="00DB4933"/>
    <w:rsid w:val="00DD22ED"/>
    <w:rsid w:val="00E268C2"/>
    <w:rsid w:val="00E34480"/>
    <w:rsid w:val="00E51373"/>
    <w:rsid w:val="00EA00CA"/>
    <w:rsid w:val="00EA50BA"/>
    <w:rsid w:val="00EB2CA1"/>
    <w:rsid w:val="00EF3F32"/>
    <w:rsid w:val="00F001CC"/>
    <w:rsid w:val="00F200C6"/>
    <w:rsid w:val="00F202EE"/>
    <w:rsid w:val="00F352F8"/>
    <w:rsid w:val="00F41BE8"/>
    <w:rsid w:val="00F440B4"/>
    <w:rsid w:val="00F46C10"/>
    <w:rsid w:val="00F51395"/>
    <w:rsid w:val="00F56EC0"/>
    <w:rsid w:val="00F73ED9"/>
    <w:rsid w:val="00F9601B"/>
    <w:rsid w:val="00FA220A"/>
    <w:rsid w:val="00FA2D9E"/>
    <w:rsid w:val="00FC237E"/>
    <w:rsid w:val="00FC2C67"/>
    <w:rsid w:val="00FD14A0"/>
    <w:rsid w:val="159146E6"/>
    <w:rsid w:val="1E831280"/>
    <w:rsid w:val="3DFF26CB"/>
    <w:rsid w:val="3E001EB9"/>
    <w:rsid w:val="4A41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1"/>
    <w:next w:val="1"/>
    <w:link w:val="19"/>
    <w:qFormat/>
    <w:uiPriority w:val="0"/>
    <w:pPr>
      <w:keepNext/>
      <w:keepLines/>
      <w:numPr>
        <w:ilvl w:val="0"/>
        <w:numId w:val="1"/>
      </w:numPr>
      <w:spacing w:before="50" w:beforeLines="50" w:after="50" w:afterLines="50" w:line="420" w:lineRule="exact"/>
      <w:outlineLvl w:val="0"/>
    </w:pPr>
    <w:rPr>
      <w:rFonts w:eastAsia="黑体"/>
      <w:bCs/>
      <w:kern w:val="44"/>
      <w:sz w:val="30"/>
      <w:szCs w:val="28"/>
    </w:rPr>
  </w:style>
  <w:style w:type="paragraph" w:styleId="3">
    <w:name w:val="heading 2"/>
    <w:basedOn w:val="1"/>
    <w:next w:val="1"/>
    <w:link w:val="20"/>
    <w:unhideWhenUsed/>
    <w:qFormat/>
    <w:uiPriority w:val="0"/>
    <w:pPr>
      <w:keepNext/>
      <w:keepLines/>
      <w:numPr>
        <w:ilvl w:val="1"/>
        <w:numId w:val="1"/>
      </w:numPr>
      <w:spacing w:before="50" w:beforeLines="50" w:after="50" w:afterLines="50" w:line="420" w:lineRule="exact"/>
      <w:outlineLvl w:val="1"/>
    </w:pPr>
    <w:rPr>
      <w:rFonts w:eastAsia="黑体" w:cstheme="majorBidi"/>
      <w:bCs/>
      <w:sz w:val="28"/>
    </w:rPr>
  </w:style>
  <w:style w:type="paragraph" w:styleId="4">
    <w:name w:val="heading 3"/>
    <w:basedOn w:val="1"/>
    <w:next w:val="1"/>
    <w:link w:val="21"/>
    <w:unhideWhenUsed/>
    <w:qFormat/>
    <w:uiPriority w:val="0"/>
    <w:pPr>
      <w:keepNext/>
      <w:keepLines/>
      <w:numPr>
        <w:ilvl w:val="2"/>
        <w:numId w:val="1"/>
      </w:numPr>
      <w:spacing w:before="50" w:beforeLines="50" w:after="50" w:afterLines="50" w:line="360" w:lineRule="auto"/>
      <w:outlineLvl w:val="2"/>
    </w:pPr>
    <w:rPr>
      <w:rFonts w:eastAsia="宋体"/>
      <w:b/>
      <w:sz w:val="24"/>
    </w:rPr>
  </w:style>
  <w:style w:type="paragraph" w:styleId="5">
    <w:name w:val="heading 4"/>
    <w:basedOn w:val="1"/>
    <w:next w:val="1"/>
    <w:link w:val="22"/>
    <w:unhideWhenUsed/>
    <w:qFormat/>
    <w:uiPriority w:val="0"/>
    <w:pPr>
      <w:keepNext/>
      <w:keepLines/>
      <w:numPr>
        <w:ilvl w:val="3"/>
        <w:numId w:val="1"/>
      </w:numPr>
      <w:spacing w:before="50" w:beforeLines="50" w:after="50" w:afterLines="50" w:line="420" w:lineRule="exact"/>
      <w:outlineLvl w:val="3"/>
    </w:pPr>
    <w:rPr>
      <w:rFonts w:eastAsia="宋体"/>
      <w:b/>
      <w:sz w:val="24"/>
    </w:rPr>
  </w:style>
  <w:style w:type="paragraph" w:styleId="6">
    <w:name w:val="heading 5"/>
    <w:basedOn w:val="1"/>
    <w:next w:val="1"/>
    <w:link w:val="23"/>
    <w:unhideWhenUsed/>
    <w:qFormat/>
    <w:uiPriority w:val="0"/>
    <w:pPr>
      <w:keepNext/>
      <w:keepLines/>
      <w:numPr>
        <w:ilvl w:val="4"/>
        <w:numId w:val="1"/>
      </w:numPr>
      <w:spacing w:line="360" w:lineRule="auto"/>
      <w:outlineLvl w:val="4"/>
    </w:pPr>
    <w:rPr>
      <w:rFonts w:eastAsia="宋体"/>
      <w:b/>
      <w:sz w:val="24"/>
    </w:rPr>
  </w:style>
  <w:style w:type="paragraph" w:styleId="7">
    <w:name w:val="heading 6"/>
    <w:basedOn w:val="1"/>
    <w:next w:val="1"/>
    <w:link w:val="24"/>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link w:val="25"/>
    <w:semiHidden/>
    <w:unhideWhenUsed/>
    <w:qFormat/>
    <w:uiPriority w:val="9"/>
    <w:pPr>
      <w:keepNext/>
      <w:keepLines/>
      <w:numPr>
        <w:ilvl w:val="6"/>
        <w:numId w:val="1"/>
      </w:numPr>
      <w:spacing w:before="240" w:after="64" w:line="317" w:lineRule="auto"/>
      <w:outlineLvl w:val="6"/>
    </w:pPr>
    <w:rPr>
      <w:rFonts w:eastAsia="宋体"/>
      <w:b/>
      <w:sz w:val="24"/>
    </w:rPr>
  </w:style>
  <w:style w:type="paragraph" w:styleId="9">
    <w:name w:val="heading 8"/>
    <w:basedOn w:val="1"/>
    <w:next w:val="1"/>
    <w:link w:val="26"/>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link w:val="27"/>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28"/>
    <w:unhideWhenUsed/>
    <w:qFormat/>
    <w:uiPriority w:val="0"/>
    <w:pPr>
      <w:spacing w:after="120" w:line="360" w:lineRule="auto"/>
      <w:ind w:firstLine="480" w:firstLineChars="200"/>
    </w:pPr>
    <w:rPr>
      <w:rFonts w:eastAsia="宋体"/>
      <w:sz w:val="24"/>
    </w:rPr>
  </w:style>
  <w:style w:type="paragraph" w:styleId="12">
    <w:name w:val="footer"/>
    <w:basedOn w:val="1"/>
    <w:link w:val="17"/>
    <w:unhideWhenUsed/>
    <w:qFormat/>
    <w:uiPriority w:val="99"/>
    <w:pPr>
      <w:tabs>
        <w:tab w:val="center" w:pos="4153"/>
        <w:tab w:val="right" w:pos="8306"/>
      </w:tabs>
      <w:snapToGrid w:val="0"/>
      <w:jc w:val="left"/>
    </w:pPr>
    <w:rPr>
      <w:sz w:val="18"/>
      <w:szCs w:val="18"/>
    </w:rPr>
  </w:style>
  <w:style w:type="paragraph" w:styleId="13">
    <w:name w:val="header"/>
    <w:basedOn w:val="1"/>
    <w:link w:val="16"/>
    <w:unhideWhenUsed/>
    <w:qFormat/>
    <w:uiPriority w:val="99"/>
    <w:pPr>
      <w:tabs>
        <w:tab w:val="center" w:pos="4153"/>
        <w:tab w:val="right" w:pos="8306"/>
      </w:tabs>
      <w:snapToGrid w:val="0"/>
      <w:jc w:val="center"/>
    </w:pPr>
    <w:rPr>
      <w:sz w:val="18"/>
      <w:szCs w:val="18"/>
    </w:rPr>
  </w:style>
  <w:style w:type="character" w:customStyle="1" w:styleId="16">
    <w:name w:val="页眉 字符"/>
    <w:basedOn w:val="15"/>
    <w:link w:val="13"/>
    <w:qFormat/>
    <w:uiPriority w:val="99"/>
    <w:rPr>
      <w:sz w:val="18"/>
      <w:szCs w:val="18"/>
    </w:rPr>
  </w:style>
  <w:style w:type="character" w:customStyle="1" w:styleId="17">
    <w:name w:val="页脚 字符"/>
    <w:basedOn w:val="15"/>
    <w:link w:val="12"/>
    <w:qFormat/>
    <w:uiPriority w:val="99"/>
    <w:rPr>
      <w:sz w:val="18"/>
      <w:szCs w:val="18"/>
    </w:rPr>
  </w:style>
  <w:style w:type="paragraph" w:customStyle="1" w:styleId="18">
    <w:name w:val="null3"/>
    <w:hidden/>
    <w:qFormat/>
    <w:uiPriority w:val="0"/>
    <w:rPr>
      <w:rFonts w:hint="eastAsia" w:asciiTheme="minorHAnsi" w:hAnsiTheme="minorHAnsi" w:eastAsiaTheme="minorEastAsia" w:cstheme="minorBidi"/>
      <w:kern w:val="0"/>
      <w:sz w:val="20"/>
      <w:szCs w:val="20"/>
      <w:lang w:val="en-US" w:eastAsia="zh-Hans" w:bidi="ar-SA"/>
      <w14:ligatures w14:val="none"/>
    </w:rPr>
  </w:style>
  <w:style w:type="character" w:customStyle="1" w:styleId="19">
    <w:name w:val="标题 1 字符"/>
    <w:basedOn w:val="15"/>
    <w:link w:val="2"/>
    <w:qFormat/>
    <w:uiPriority w:val="9"/>
    <w:rPr>
      <w:rFonts w:eastAsia="黑体"/>
      <w:bCs/>
      <w:kern w:val="44"/>
      <w:sz w:val="30"/>
      <w:szCs w:val="28"/>
      <w14:ligatures w14:val="none"/>
    </w:rPr>
  </w:style>
  <w:style w:type="character" w:customStyle="1" w:styleId="20">
    <w:name w:val="标题 2 字符"/>
    <w:basedOn w:val="15"/>
    <w:link w:val="3"/>
    <w:qFormat/>
    <w:uiPriority w:val="9"/>
    <w:rPr>
      <w:rFonts w:eastAsia="黑体" w:cstheme="majorBidi"/>
      <w:bCs/>
      <w:sz w:val="28"/>
      <w:szCs w:val="24"/>
      <w14:ligatures w14:val="none"/>
    </w:rPr>
  </w:style>
  <w:style w:type="character" w:customStyle="1" w:styleId="21">
    <w:name w:val="标题 3 字符"/>
    <w:basedOn w:val="15"/>
    <w:link w:val="4"/>
    <w:qFormat/>
    <w:uiPriority w:val="9"/>
    <w:rPr>
      <w:rFonts w:eastAsia="宋体"/>
      <w:b/>
      <w:sz w:val="24"/>
      <w:szCs w:val="24"/>
      <w14:ligatures w14:val="none"/>
    </w:rPr>
  </w:style>
  <w:style w:type="character" w:customStyle="1" w:styleId="22">
    <w:name w:val="标题 4 字符"/>
    <w:basedOn w:val="15"/>
    <w:link w:val="5"/>
    <w:qFormat/>
    <w:uiPriority w:val="9"/>
    <w:rPr>
      <w:rFonts w:eastAsia="宋体"/>
      <w:b/>
      <w:sz w:val="24"/>
      <w:szCs w:val="24"/>
      <w14:ligatures w14:val="none"/>
    </w:rPr>
  </w:style>
  <w:style w:type="character" w:customStyle="1" w:styleId="23">
    <w:name w:val="标题 5 字符"/>
    <w:basedOn w:val="15"/>
    <w:link w:val="6"/>
    <w:qFormat/>
    <w:uiPriority w:val="9"/>
    <w:rPr>
      <w:rFonts w:eastAsia="宋体"/>
      <w:b/>
      <w:sz w:val="24"/>
      <w:szCs w:val="24"/>
      <w14:ligatures w14:val="none"/>
    </w:rPr>
  </w:style>
  <w:style w:type="character" w:customStyle="1" w:styleId="24">
    <w:name w:val="标题 6 字符"/>
    <w:basedOn w:val="15"/>
    <w:link w:val="7"/>
    <w:semiHidden/>
    <w:qFormat/>
    <w:uiPriority w:val="9"/>
    <w:rPr>
      <w:rFonts w:ascii="Arial" w:hAnsi="Arial" w:eastAsia="黑体"/>
      <w:b/>
      <w:sz w:val="24"/>
      <w:szCs w:val="24"/>
      <w14:ligatures w14:val="none"/>
    </w:rPr>
  </w:style>
  <w:style w:type="character" w:customStyle="1" w:styleId="25">
    <w:name w:val="标题 7 字符"/>
    <w:basedOn w:val="15"/>
    <w:link w:val="8"/>
    <w:semiHidden/>
    <w:qFormat/>
    <w:uiPriority w:val="9"/>
    <w:rPr>
      <w:rFonts w:eastAsia="宋体"/>
      <w:b/>
      <w:sz w:val="24"/>
      <w:szCs w:val="24"/>
      <w14:ligatures w14:val="none"/>
    </w:rPr>
  </w:style>
  <w:style w:type="character" w:customStyle="1" w:styleId="26">
    <w:name w:val="标题 8 字符"/>
    <w:basedOn w:val="15"/>
    <w:link w:val="9"/>
    <w:semiHidden/>
    <w:qFormat/>
    <w:uiPriority w:val="9"/>
    <w:rPr>
      <w:rFonts w:ascii="Arial" w:hAnsi="Arial" w:eastAsia="黑体"/>
      <w:sz w:val="24"/>
      <w:szCs w:val="24"/>
      <w14:ligatures w14:val="none"/>
    </w:rPr>
  </w:style>
  <w:style w:type="character" w:customStyle="1" w:styleId="27">
    <w:name w:val="标题 9 字符"/>
    <w:basedOn w:val="15"/>
    <w:link w:val="10"/>
    <w:semiHidden/>
    <w:qFormat/>
    <w:uiPriority w:val="9"/>
    <w:rPr>
      <w:rFonts w:ascii="Arial" w:hAnsi="Arial" w:eastAsia="黑体"/>
      <w:szCs w:val="24"/>
      <w14:ligatures w14:val="none"/>
    </w:rPr>
  </w:style>
  <w:style w:type="character" w:customStyle="1" w:styleId="28">
    <w:name w:val="正文文本 字符"/>
    <w:basedOn w:val="15"/>
    <w:link w:val="11"/>
    <w:qFormat/>
    <w:uiPriority w:val="0"/>
    <w:rPr>
      <w:rFonts w:eastAsia="宋体"/>
      <w:sz w:val="24"/>
      <w:szCs w:val="24"/>
      <w14:ligatures w14:val="none"/>
    </w:rPr>
  </w:style>
  <w:style w:type="paragraph" w:styleId="29">
    <w:name w:val="List Paragraph"/>
    <w:basedOn w:val="1"/>
    <w:qFormat/>
    <w:uiPriority w:val="34"/>
    <w:pPr>
      <w:ind w:firstLine="420" w:firstLineChars="200"/>
    </w:pPr>
  </w:style>
  <w:style w:type="paragraph" w:customStyle="1" w:styleId="30">
    <w:name w:val="标准文本"/>
    <w:basedOn w:val="1"/>
    <w:qFormat/>
    <w:uiPriority w:val="0"/>
    <w:pPr>
      <w:spacing w:line="360" w:lineRule="auto"/>
      <w:ind w:firstLine="480" w:firstLineChars="200"/>
    </w:pPr>
    <w:rPr>
      <w:rFonts w:ascii="Times New Roman" w:hAnsi="Times New Roman" w:eastAsia="宋体"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5760</Words>
  <Characters>5878</Characters>
  <Lines>42</Lines>
  <Paragraphs>12</Paragraphs>
  <TotalTime>3</TotalTime>
  <ScaleCrop>false</ScaleCrop>
  <LinksUpToDate>false</LinksUpToDate>
  <CharactersWithSpaces>5884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2023-12-07T01:59:00Z</dcterms:created>
  <dc:creator>观林 刘</dc:creator>
  <cp:lastModifiedBy>郑怀宇</cp:lastModifiedBy>
  <dcterms:modified xsi:type="dcterms:W3CDTF">2023-12-25T00:22:34Z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A9AEDFC597DB45F7A49307F8CED6000C</vt:lpwstr>
  </property>
</Properties>
</file>